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9628A" w14:textId="77777777" w:rsidR="00EC3650" w:rsidRDefault="00EC3650" w:rsidP="00EC3650">
      <w:pPr>
        <w:jc w:val="center"/>
        <w:rPr>
          <w:rFonts w:ascii="Times New Roman" w:hAnsi="Times New Roman" w:cs="Times New Roman"/>
          <w:b/>
          <w:sz w:val="28"/>
          <w:szCs w:val="28"/>
        </w:rPr>
      </w:pPr>
      <w:r>
        <w:rPr>
          <w:noProof/>
        </w:rPr>
        <w:drawing>
          <wp:inline distT="0" distB="0" distL="0" distR="0" wp14:anchorId="2D13E2C1" wp14:editId="6EEECDF8">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BA64BA2" w14:textId="77777777" w:rsidR="00EC3650" w:rsidRDefault="00EC3650" w:rsidP="00EC365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75B0574C" w14:textId="77777777" w:rsidR="00EC3650" w:rsidRDefault="00EC3650" w:rsidP="00EC365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0911E976" w14:textId="77777777" w:rsidR="00EC3650" w:rsidRPr="00604332" w:rsidRDefault="00EC3650" w:rsidP="00EC3650">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0F36083F" w14:textId="77777777" w:rsidR="00EC3650" w:rsidRDefault="00EC3650" w:rsidP="00EC3650">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26E70B17" w14:textId="77777777" w:rsidR="00EC3650" w:rsidRDefault="00EC3650" w:rsidP="00EC3650">
      <w:pPr>
        <w:spacing w:after="240" w:line="240" w:lineRule="atLeast"/>
        <w:jc w:val="center"/>
        <w:rPr>
          <w:rFonts w:ascii="Times New Roman" w:hAnsi="Times New Roman" w:cs="Times New Roman"/>
          <w:b/>
          <w:sz w:val="28"/>
          <w:szCs w:val="28"/>
        </w:rPr>
      </w:pPr>
      <w:r w:rsidRPr="00EE22AE">
        <w:rPr>
          <w:rFonts w:ascii="Times New Roman" w:hAnsi="Times New Roman" w:cs="Times New Roman"/>
          <w:b/>
          <w:sz w:val="28"/>
          <w:szCs w:val="28"/>
        </w:rPr>
        <w:t>92</w:t>
      </w:r>
      <w:r>
        <w:rPr>
          <w:rFonts w:ascii="Times New Roman" w:hAnsi="Times New Roman" w:cs="Times New Roman"/>
          <w:b/>
          <w:sz w:val="28"/>
          <w:szCs w:val="28"/>
        </w:rPr>
        <w:t xml:space="preserve"> сесія 8 скликання</w:t>
      </w:r>
    </w:p>
    <w:p w14:paraId="08A13FA9" w14:textId="508BF96B" w:rsidR="00EC3650" w:rsidRPr="00EE22AE" w:rsidRDefault="00EC3650" w:rsidP="00EC3650">
      <w:pPr>
        <w:rPr>
          <w:rFonts w:ascii="Times New Roman" w:hAnsi="Times New Roman" w:cs="Times New Roman"/>
          <w:sz w:val="28"/>
          <w:szCs w:val="28"/>
        </w:rPr>
      </w:pPr>
      <w:r w:rsidRPr="00EE22AE">
        <w:rPr>
          <w:rFonts w:ascii="Times New Roman" w:hAnsi="Times New Roman" w:cs="Times New Roman"/>
          <w:sz w:val="28"/>
          <w:szCs w:val="28"/>
        </w:rPr>
        <w:t xml:space="preserve">30 </w:t>
      </w:r>
      <w:r>
        <w:rPr>
          <w:rFonts w:ascii="Times New Roman" w:hAnsi="Times New Roman" w:cs="Times New Roman"/>
          <w:sz w:val="28"/>
          <w:szCs w:val="28"/>
        </w:rPr>
        <w:t xml:space="preserve">квітня 2026 року                        м. Погребище                                      № </w:t>
      </w:r>
      <w:r>
        <w:rPr>
          <w:rFonts w:ascii="Times New Roman" w:hAnsi="Times New Roman" w:cs="Times New Roman"/>
          <w:sz w:val="28"/>
          <w:szCs w:val="28"/>
        </w:rPr>
        <w:t>403</w:t>
      </w:r>
    </w:p>
    <w:p w14:paraId="738307A7" w14:textId="77777777" w:rsidR="007C0150" w:rsidRDefault="007C0150" w:rsidP="007C015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DB7469">
        <w:rPr>
          <w:rFonts w:ascii="Times New Roman" w:hAnsi="Times New Roman" w:cs="Times New Roman"/>
          <w:b/>
          <w:sz w:val="28"/>
          <w:szCs w:val="28"/>
        </w:rPr>
        <w:t xml:space="preserve">Про затвердження проєкту </w:t>
      </w:r>
    </w:p>
    <w:p w14:paraId="04C98716" w14:textId="77777777" w:rsidR="007C0150" w:rsidRDefault="007C0150" w:rsidP="007C015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DB7469">
        <w:rPr>
          <w:rFonts w:ascii="Times New Roman" w:hAnsi="Times New Roman" w:cs="Times New Roman"/>
          <w:b/>
          <w:sz w:val="28"/>
          <w:szCs w:val="28"/>
        </w:rPr>
        <w:t>землеустрою</w:t>
      </w:r>
      <w:r>
        <w:rPr>
          <w:rFonts w:ascii="Times New Roman" w:hAnsi="Times New Roman" w:cs="Times New Roman"/>
          <w:b/>
          <w:sz w:val="28"/>
          <w:szCs w:val="28"/>
        </w:rPr>
        <w:t xml:space="preserve"> </w:t>
      </w:r>
      <w:r w:rsidRPr="00B94095">
        <w:rPr>
          <w:rFonts w:ascii="Times New Roman" w:hAnsi="Times New Roman" w:cs="Times New Roman"/>
          <w:b/>
          <w:sz w:val="28"/>
          <w:szCs w:val="28"/>
        </w:rPr>
        <w:t xml:space="preserve">щодо відведення </w:t>
      </w:r>
    </w:p>
    <w:p w14:paraId="424FFC62" w14:textId="77777777" w:rsidR="007C0150" w:rsidRPr="00B94095" w:rsidRDefault="007C0150" w:rsidP="007C015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B94095">
        <w:rPr>
          <w:rFonts w:ascii="Times New Roman" w:hAnsi="Times New Roman" w:cs="Times New Roman"/>
          <w:b/>
          <w:sz w:val="28"/>
          <w:szCs w:val="28"/>
        </w:rPr>
        <w:t xml:space="preserve">у власність земельної ділянки </w:t>
      </w:r>
    </w:p>
    <w:p w14:paraId="11920795" w14:textId="1DA35E2C" w:rsidR="007C0150" w:rsidRPr="00BB6331" w:rsidRDefault="007C0150" w:rsidP="007C015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B94095">
        <w:rPr>
          <w:rFonts w:ascii="Times New Roman" w:hAnsi="Times New Roman" w:cs="Times New Roman"/>
          <w:b/>
          <w:sz w:val="28"/>
          <w:szCs w:val="28"/>
        </w:rPr>
        <w:t xml:space="preserve">гр. </w:t>
      </w:r>
      <w:r>
        <w:rPr>
          <w:rFonts w:ascii="Times New Roman" w:hAnsi="Times New Roman" w:cs="Times New Roman"/>
          <w:b/>
          <w:sz w:val="28"/>
          <w:szCs w:val="28"/>
        </w:rPr>
        <w:t>Андрощук С</w:t>
      </w:r>
      <w:r w:rsidRPr="00B94095">
        <w:rPr>
          <w:rFonts w:ascii="Times New Roman" w:hAnsi="Times New Roman" w:cs="Times New Roman"/>
          <w:b/>
          <w:sz w:val="28"/>
          <w:szCs w:val="28"/>
        </w:rPr>
        <w:t>.</w:t>
      </w:r>
      <w:r>
        <w:rPr>
          <w:rFonts w:ascii="Times New Roman" w:hAnsi="Times New Roman" w:cs="Times New Roman"/>
          <w:b/>
          <w:sz w:val="28"/>
          <w:szCs w:val="28"/>
        </w:rPr>
        <w:t xml:space="preserve"> М.</w:t>
      </w:r>
    </w:p>
    <w:p w14:paraId="46183BAA" w14:textId="679C5558" w:rsidR="00F03E50" w:rsidRDefault="00F03E50" w:rsidP="00F03E5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E84F70">
        <w:rPr>
          <w:rFonts w:ascii="Times New Roman" w:hAnsi="Times New Roman" w:cs="Times New Roman"/>
          <w:b/>
          <w:sz w:val="28"/>
          <w:szCs w:val="28"/>
        </w:rPr>
        <w:tab/>
      </w:r>
    </w:p>
    <w:p w14:paraId="176AB69D" w14:textId="77777777" w:rsidR="00F03E50" w:rsidRPr="00B33353" w:rsidRDefault="00F03E50" w:rsidP="00F03E50">
      <w:pPr>
        <w:tabs>
          <w:tab w:val="left" w:pos="2985"/>
        </w:tabs>
        <w:spacing w:after="0" w:line="240" w:lineRule="auto"/>
        <w:jc w:val="both"/>
        <w:rPr>
          <w:rFonts w:ascii="Times New Roman" w:hAnsi="Times New Roman" w:cs="Times New Roman"/>
          <w:sz w:val="16"/>
          <w:szCs w:val="16"/>
        </w:rPr>
      </w:pPr>
      <w:r w:rsidRPr="00E84F70">
        <w:rPr>
          <w:rFonts w:ascii="Times New Roman" w:hAnsi="Times New Roman" w:cs="Times New Roman"/>
          <w:sz w:val="28"/>
          <w:szCs w:val="28"/>
        </w:rPr>
        <w:t xml:space="preserve">        </w:t>
      </w:r>
    </w:p>
    <w:p w14:paraId="37B421F4" w14:textId="18AD21CD" w:rsidR="00F03E50" w:rsidRDefault="00F03E50" w:rsidP="007C0150">
      <w:pPr>
        <w:tabs>
          <w:tab w:val="left" w:pos="2985"/>
        </w:tabs>
        <w:spacing w:after="0" w:line="240" w:lineRule="auto"/>
        <w:jc w:val="both"/>
        <w:rPr>
          <w:rFonts w:ascii="Times New Roman" w:hAnsi="Times New Roman" w:cs="Times New Roman"/>
          <w:sz w:val="28"/>
          <w:szCs w:val="28"/>
        </w:rPr>
      </w:pPr>
      <w:r w:rsidRPr="00F03E50">
        <w:rPr>
          <w:rFonts w:ascii="Times New Roman" w:hAnsi="Times New Roman" w:cs="Times New Roman"/>
          <w:sz w:val="28"/>
          <w:szCs w:val="28"/>
        </w:rPr>
        <w:t xml:space="preserve">         </w:t>
      </w:r>
      <w:r>
        <w:rPr>
          <w:rFonts w:ascii="Times New Roman" w:hAnsi="Times New Roman" w:cs="Times New Roman"/>
          <w:sz w:val="28"/>
          <w:szCs w:val="28"/>
        </w:rPr>
        <w:t>К</w:t>
      </w:r>
      <w:r w:rsidRPr="00F03E50">
        <w:rPr>
          <w:rFonts w:ascii="Times New Roman" w:hAnsi="Times New Roman" w:cs="Times New Roman"/>
          <w:sz w:val="28"/>
          <w:szCs w:val="28"/>
        </w:rPr>
        <w:t xml:space="preserve">еруючись пунктом 34 частини першої статті 26, частиною </w:t>
      </w:r>
      <w:r>
        <w:rPr>
          <w:rFonts w:ascii="Times New Roman" w:hAnsi="Times New Roman" w:cs="Times New Roman"/>
          <w:sz w:val="28"/>
          <w:szCs w:val="28"/>
        </w:rPr>
        <w:t>першою</w:t>
      </w:r>
      <w:r w:rsidRPr="00F03E50">
        <w:rPr>
          <w:rFonts w:ascii="Times New Roman" w:hAnsi="Times New Roman" w:cs="Times New Roman"/>
          <w:sz w:val="28"/>
          <w:szCs w:val="28"/>
        </w:rPr>
        <w:t xml:space="preserve"> статті 59 Закону України «Про місцеве самоврядування в Україні»,  статтями 12, 79</w:t>
      </w:r>
      <w:r w:rsidRPr="00F03E50">
        <w:rPr>
          <w:rFonts w:ascii="Times New Roman" w:hAnsi="Times New Roman" w:cs="Times New Roman"/>
          <w:sz w:val="28"/>
          <w:szCs w:val="28"/>
          <w:vertAlign w:val="superscript"/>
        </w:rPr>
        <w:t>1</w:t>
      </w:r>
      <w:r w:rsidRPr="00F03E50">
        <w:rPr>
          <w:rFonts w:ascii="Times New Roman" w:hAnsi="Times New Roman" w:cs="Times New Roman"/>
          <w:sz w:val="28"/>
          <w:szCs w:val="28"/>
        </w:rPr>
        <w:t xml:space="preserve">, 116, 118, 121, 122, 186 та пунктом 27 Розділу Х Перехідних Положень Земельного кодексу України, </w:t>
      </w:r>
      <w:r>
        <w:rPr>
          <w:rFonts w:ascii="Times New Roman" w:hAnsi="Times New Roman" w:cs="Times New Roman"/>
          <w:sz w:val="28"/>
          <w:szCs w:val="28"/>
        </w:rPr>
        <w:t>р</w:t>
      </w:r>
      <w:r w:rsidRPr="00F03E50">
        <w:rPr>
          <w:rFonts w:ascii="Times New Roman" w:hAnsi="Times New Roman" w:cs="Times New Roman"/>
          <w:sz w:val="28"/>
          <w:szCs w:val="28"/>
        </w:rPr>
        <w:t>озглянувши звернення громадян</w:t>
      </w:r>
      <w:r w:rsidR="007C0150">
        <w:rPr>
          <w:rFonts w:ascii="Times New Roman" w:hAnsi="Times New Roman" w:cs="Times New Roman"/>
          <w:sz w:val="28"/>
          <w:szCs w:val="28"/>
        </w:rPr>
        <w:t>ки</w:t>
      </w:r>
      <w:r w:rsidRPr="00F03E50">
        <w:rPr>
          <w:sz w:val="28"/>
          <w:szCs w:val="28"/>
        </w:rPr>
        <w:t xml:space="preserve"> </w:t>
      </w:r>
      <w:r w:rsidR="007C0150">
        <w:rPr>
          <w:rFonts w:ascii="Times New Roman" w:hAnsi="Times New Roman" w:cs="Times New Roman"/>
          <w:sz w:val="28"/>
          <w:szCs w:val="28"/>
        </w:rPr>
        <w:t>Андрощук Світлани Михайлівни,</w:t>
      </w:r>
      <w:r w:rsidRPr="00F03E50">
        <w:rPr>
          <w:rFonts w:ascii="Times New Roman" w:hAnsi="Times New Roman" w:cs="Times New Roman"/>
          <w:sz w:val="28"/>
          <w:szCs w:val="28"/>
        </w:rPr>
        <w:t xml:space="preserve"> </w:t>
      </w:r>
      <w:r w:rsidR="007C0150" w:rsidRPr="007C0150">
        <w:rPr>
          <w:rFonts w:ascii="Times New Roman" w:hAnsi="Times New Roman" w:cs="Times New Roman"/>
          <w:sz w:val="28"/>
          <w:szCs w:val="28"/>
        </w:rPr>
        <w:t>проєкт землеустрою щодо відведення у власність</w:t>
      </w:r>
      <w:r w:rsidR="007C0150">
        <w:rPr>
          <w:rFonts w:ascii="Times New Roman" w:hAnsi="Times New Roman" w:cs="Times New Roman"/>
          <w:sz w:val="28"/>
          <w:szCs w:val="28"/>
        </w:rPr>
        <w:t xml:space="preserve"> </w:t>
      </w:r>
      <w:r w:rsidR="007C0150" w:rsidRPr="00F03E50">
        <w:rPr>
          <w:rFonts w:ascii="Times New Roman" w:hAnsi="Times New Roman" w:cs="Times New Roman"/>
          <w:sz w:val="28"/>
          <w:szCs w:val="28"/>
        </w:rPr>
        <w:t>громадян</w:t>
      </w:r>
      <w:r w:rsidR="007C0150">
        <w:rPr>
          <w:rFonts w:ascii="Times New Roman" w:hAnsi="Times New Roman" w:cs="Times New Roman"/>
          <w:sz w:val="28"/>
          <w:szCs w:val="28"/>
        </w:rPr>
        <w:t>ці</w:t>
      </w:r>
      <w:r w:rsidR="007C0150" w:rsidRPr="00F03E50">
        <w:rPr>
          <w:sz w:val="28"/>
          <w:szCs w:val="28"/>
        </w:rPr>
        <w:t xml:space="preserve"> </w:t>
      </w:r>
      <w:r w:rsidR="007C0150">
        <w:rPr>
          <w:rFonts w:ascii="Times New Roman" w:hAnsi="Times New Roman" w:cs="Times New Roman"/>
          <w:sz w:val="28"/>
          <w:szCs w:val="28"/>
        </w:rPr>
        <w:t>Андрощук Світлані Михайлівні</w:t>
      </w:r>
      <w:r w:rsidR="007C0150" w:rsidRPr="007C0150">
        <w:rPr>
          <w:rFonts w:ascii="Times New Roman" w:hAnsi="Times New Roman" w:cs="Times New Roman"/>
          <w:sz w:val="28"/>
          <w:szCs w:val="28"/>
        </w:rPr>
        <w:t xml:space="preserve"> земельної ділянки, кадастровий номер 0523481</w:t>
      </w:r>
      <w:r w:rsidR="007C0150">
        <w:rPr>
          <w:rFonts w:ascii="Times New Roman" w:hAnsi="Times New Roman" w:cs="Times New Roman"/>
          <w:sz w:val="28"/>
          <w:szCs w:val="28"/>
        </w:rPr>
        <w:t>6</w:t>
      </w:r>
      <w:r w:rsidR="007C0150" w:rsidRPr="007C0150">
        <w:rPr>
          <w:rFonts w:ascii="Times New Roman" w:hAnsi="Times New Roman" w:cs="Times New Roman"/>
          <w:sz w:val="28"/>
          <w:szCs w:val="28"/>
        </w:rPr>
        <w:t>00:0</w:t>
      </w:r>
      <w:r w:rsidR="007C0150">
        <w:rPr>
          <w:rFonts w:ascii="Times New Roman" w:hAnsi="Times New Roman" w:cs="Times New Roman"/>
          <w:sz w:val="28"/>
          <w:szCs w:val="28"/>
        </w:rPr>
        <w:t>9</w:t>
      </w:r>
      <w:r w:rsidR="007C0150" w:rsidRPr="007C0150">
        <w:rPr>
          <w:rFonts w:ascii="Times New Roman" w:hAnsi="Times New Roman" w:cs="Times New Roman"/>
          <w:sz w:val="28"/>
          <w:szCs w:val="28"/>
        </w:rPr>
        <w:t>:00</w:t>
      </w:r>
      <w:r w:rsidR="007C0150">
        <w:rPr>
          <w:rFonts w:ascii="Times New Roman" w:hAnsi="Times New Roman" w:cs="Times New Roman"/>
          <w:sz w:val="28"/>
          <w:szCs w:val="28"/>
        </w:rPr>
        <w:t>7</w:t>
      </w:r>
      <w:r w:rsidR="007C0150" w:rsidRPr="007C0150">
        <w:rPr>
          <w:rFonts w:ascii="Times New Roman" w:hAnsi="Times New Roman" w:cs="Times New Roman"/>
          <w:sz w:val="28"/>
          <w:szCs w:val="28"/>
        </w:rPr>
        <w:t>:0</w:t>
      </w:r>
      <w:r w:rsidR="007C0150">
        <w:rPr>
          <w:rFonts w:ascii="Times New Roman" w:hAnsi="Times New Roman" w:cs="Times New Roman"/>
          <w:sz w:val="28"/>
          <w:szCs w:val="28"/>
        </w:rPr>
        <w:t>130</w:t>
      </w:r>
      <w:r w:rsidR="007C0150" w:rsidRPr="007C0150">
        <w:rPr>
          <w:rFonts w:ascii="Times New Roman" w:hAnsi="Times New Roman" w:cs="Times New Roman"/>
          <w:sz w:val="28"/>
          <w:szCs w:val="28"/>
        </w:rPr>
        <w:t xml:space="preserve">, площею </w:t>
      </w:r>
      <w:r w:rsidR="007C0150">
        <w:rPr>
          <w:rFonts w:ascii="Times New Roman" w:hAnsi="Times New Roman" w:cs="Times New Roman"/>
          <w:sz w:val="28"/>
          <w:szCs w:val="28"/>
        </w:rPr>
        <w:t>0</w:t>
      </w:r>
      <w:r w:rsidR="007C0150" w:rsidRPr="007C0150">
        <w:rPr>
          <w:rFonts w:ascii="Times New Roman" w:hAnsi="Times New Roman" w:cs="Times New Roman"/>
          <w:sz w:val="28"/>
          <w:szCs w:val="28"/>
        </w:rPr>
        <w:t>,</w:t>
      </w:r>
      <w:r w:rsidR="007C0150">
        <w:rPr>
          <w:rFonts w:ascii="Times New Roman" w:hAnsi="Times New Roman" w:cs="Times New Roman"/>
          <w:sz w:val="28"/>
          <w:szCs w:val="28"/>
        </w:rPr>
        <w:t>25</w:t>
      </w:r>
      <w:r w:rsidR="007C0150" w:rsidRPr="007C0150">
        <w:rPr>
          <w:rFonts w:ascii="Times New Roman" w:hAnsi="Times New Roman" w:cs="Times New Roman"/>
          <w:sz w:val="28"/>
          <w:szCs w:val="28"/>
        </w:rPr>
        <w:t xml:space="preserve">00 га, із земель </w:t>
      </w:r>
      <w:r w:rsidR="007C0150">
        <w:rPr>
          <w:rFonts w:ascii="Times New Roman" w:hAnsi="Times New Roman" w:cs="Times New Roman"/>
          <w:sz w:val="28"/>
          <w:szCs w:val="28"/>
        </w:rPr>
        <w:t>житлової та громадської забудови</w:t>
      </w:r>
      <w:r w:rsidR="007C0150" w:rsidRPr="007C0150">
        <w:rPr>
          <w:rFonts w:ascii="Times New Roman" w:hAnsi="Times New Roman" w:cs="Times New Roman"/>
          <w:sz w:val="28"/>
          <w:szCs w:val="28"/>
        </w:rPr>
        <w:t xml:space="preserve"> комунальної власності, яка розташована на території  Погребищенської міської територіальної громади Вінницького району Вінницької області (</w:t>
      </w:r>
      <w:r w:rsidR="007C0150">
        <w:rPr>
          <w:rFonts w:ascii="Times New Roman" w:hAnsi="Times New Roman" w:cs="Times New Roman"/>
          <w:sz w:val="28"/>
          <w:szCs w:val="28"/>
        </w:rPr>
        <w:t>в</w:t>
      </w:r>
      <w:r w:rsidR="007C0150" w:rsidRPr="007C0150">
        <w:rPr>
          <w:rFonts w:ascii="Times New Roman" w:hAnsi="Times New Roman" w:cs="Times New Roman"/>
          <w:sz w:val="28"/>
          <w:szCs w:val="28"/>
        </w:rPr>
        <w:t xml:space="preserve"> межа</w:t>
      </w:r>
      <w:r w:rsidR="007C0150">
        <w:rPr>
          <w:rFonts w:ascii="Times New Roman" w:hAnsi="Times New Roman" w:cs="Times New Roman"/>
          <w:sz w:val="28"/>
          <w:szCs w:val="28"/>
        </w:rPr>
        <w:t>х</w:t>
      </w:r>
      <w:r w:rsidR="007C0150" w:rsidRPr="007C0150">
        <w:rPr>
          <w:rFonts w:ascii="Times New Roman" w:hAnsi="Times New Roman" w:cs="Times New Roman"/>
          <w:sz w:val="28"/>
          <w:szCs w:val="28"/>
        </w:rPr>
        <w:t xml:space="preserve"> с</w:t>
      </w:r>
      <w:r w:rsidR="007C0150">
        <w:rPr>
          <w:rFonts w:ascii="Times New Roman" w:hAnsi="Times New Roman" w:cs="Times New Roman"/>
          <w:sz w:val="28"/>
          <w:szCs w:val="28"/>
        </w:rPr>
        <w:t>ела</w:t>
      </w:r>
      <w:r w:rsidR="007C0150" w:rsidRPr="007C0150">
        <w:rPr>
          <w:rFonts w:ascii="Times New Roman" w:hAnsi="Times New Roman" w:cs="Times New Roman"/>
          <w:sz w:val="28"/>
          <w:szCs w:val="28"/>
        </w:rPr>
        <w:t xml:space="preserve"> </w:t>
      </w:r>
      <w:r w:rsidR="007C0150">
        <w:rPr>
          <w:rFonts w:ascii="Times New Roman" w:hAnsi="Times New Roman" w:cs="Times New Roman"/>
          <w:sz w:val="28"/>
          <w:szCs w:val="28"/>
        </w:rPr>
        <w:t>Гопчиця по вулиці Шевченка, 50</w:t>
      </w:r>
      <w:r w:rsidR="007C0150" w:rsidRPr="007C0150">
        <w:rPr>
          <w:rFonts w:ascii="Times New Roman" w:hAnsi="Times New Roman" w:cs="Times New Roman"/>
          <w:sz w:val="28"/>
          <w:szCs w:val="28"/>
        </w:rPr>
        <w:t>), з визначеним цільовим призначенням — 0</w:t>
      </w:r>
      <w:r w:rsidR="007C0150">
        <w:rPr>
          <w:rFonts w:ascii="Times New Roman" w:hAnsi="Times New Roman" w:cs="Times New Roman"/>
          <w:sz w:val="28"/>
          <w:szCs w:val="28"/>
        </w:rPr>
        <w:t>2</w:t>
      </w:r>
      <w:r w:rsidR="007C0150" w:rsidRPr="007C0150">
        <w:rPr>
          <w:rFonts w:ascii="Times New Roman" w:hAnsi="Times New Roman" w:cs="Times New Roman"/>
          <w:sz w:val="28"/>
          <w:szCs w:val="28"/>
        </w:rPr>
        <w:t>.0</w:t>
      </w:r>
      <w:r w:rsidR="007C0150">
        <w:rPr>
          <w:rFonts w:ascii="Times New Roman" w:hAnsi="Times New Roman" w:cs="Times New Roman"/>
          <w:sz w:val="28"/>
          <w:szCs w:val="28"/>
        </w:rPr>
        <w:t>1</w:t>
      </w:r>
      <w:r w:rsidR="007C0150" w:rsidRPr="007C0150">
        <w:rPr>
          <w:rFonts w:ascii="Times New Roman" w:hAnsi="Times New Roman" w:cs="Times New Roman"/>
          <w:sz w:val="28"/>
          <w:szCs w:val="28"/>
        </w:rPr>
        <w:t xml:space="preserve"> Для будівництва і обслуговування житлового будинку, господарських будівель і споруд (присадибна ділянка)</w:t>
      </w:r>
      <w:r w:rsidRPr="00F03E50">
        <w:rPr>
          <w:rFonts w:ascii="Times New Roman" w:hAnsi="Times New Roman" w:cs="Times New Roman"/>
          <w:sz w:val="28"/>
          <w:szCs w:val="28"/>
        </w:rPr>
        <w:t>, враховуючи висновк</w:t>
      </w:r>
      <w:r w:rsidRPr="00F03E50">
        <w:rPr>
          <w:rFonts w:ascii="Times New Roman" w:hAnsi="Times New Roman"/>
          <w:sz w:val="28"/>
          <w:szCs w:val="28"/>
        </w:rPr>
        <w:t>и</w:t>
      </w:r>
      <w:r w:rsidRPr="00F03E50">
        <w:rPr>
          <w:rFonts w:ascii="Times New Roman" w:hAnsi="Times New Roman" w:cs="Times New Roman"/>
          <w:sz w:val="28"/>
          <w:szCs w:val="28"/>
        </w:rPr>
        <w:t xml:space="preserve"> та рекомендації постійної комісії </w:t>
      </w:r>
      <w:r w:rsidRPr="00F03E50">
        <w:rPr>
          <w:rFonts w:ascii="Times New Roman" w:hAnsi="Times New Roman"/>
          <w:sz w:val="28"/>
          <w:szCs w:val="28"/>
        </w:rPr>
        <w:t>міської ради з питань сільськогосподарського виробництва, регулювання земельних відносин, охорони довкілля, раціонального використання надр</w:t>
      </w:r>
      <w:r w:rsidRPr="00F03E50">
        <w:rPr>
          <w:rFonts w:ascii="Times New Roman" w:hAnsi="Times New Roman" w:cs="Times New Roman"/>
          <w:sz w:val="28"/>
          <w:szCs w:val="28"/>
        </w:rPr>
        <w:t>,</w:t>
      </w:r>
      <w:r w:rsidRPr="00F03E50">
        <w:rPr>
          <w:rFonts w:ascii="Times New Roman" w:hAnsi="Times New Roman"/>
          <w:bCs/>
          <w:sz w:val="28"/>
          <w:szCs w:val="28"/>
        </w:rPr>
        <w:t xml:space="preserve"> </w:t>
      </w:r>
      <w:r w:rsidRPr="00F03E50">
        <w:rPr>
          <w:rFonts w:ascii="Times New Roman" w:hAnsi="Times New Roman" w:cs="Times New Roman"/>
          <w:sz w:val="28"/>
          <w:szCs w:val="28"/>
        </w:rPr>
        <w:t>сесія міської ради</w:t>
      </w:r>
    </w:p>
    <w:p w14:paraId="73EC66D2" w14:textId="4950B171" w:rsidR="00F03E50" w:rsidRPr="00F03E50" w:rsidRDefault="00F03E50" w:rsidP="00F03E50">
      <w:pPr>
        <w:tabs>
          <w:tab w:val="left" w:pos="2985"/>
        </w:tabs>
        <w:spacing w:after="0" w:line="240" w:lineRule="auto"/>
        <w:jc w:val="both"/>
        <w:rPr>
          <w:rFonts w:ascii="Times New Roman" w:hAnsi="Times New Roman" w:cs="Times New Roman"/>
          <w:sz w:val="28"/>
          <w:szCs w:val="28"/>
        </w:rPr>
      </w:pPr>
      <w:r w:rsidRPr="00F03E50">
        <w:rPr>
          <w:rFonts w:ascii="Times New Roman" w:hAnsi="Times New Roman" w:cs="Times New Roman"/>
          <w:sz w:val="28"/>
          <w:szCs w:val="28"/>
        </w:rPr>
        <w:t xml:space="preserve"> </w:t>
      </w:r>
    </w:p>
    <w:p w14:paraId="4F31728F" w14:textId="77777777" w:rsidR="00F03E50" w:rsidRPr="00F03E50" w:rsidRDefault="00F03E50" w:rsidP="00F03E50">
      <w:pPr>
        <w:tabs>
          <w:tab w:val="left" w:pos="2985"/>
        </w:tabs>
        <w:spacing w:after="0" w:line="240" w:lineRule="auto"/>
        <w:jc w:val="both"/>
        <w:rPr>
          <w:rFonts w:ascii="Times New Roman" w:hAnsi="Times New Roman" w:cs="Times New Roman"/>
          <w:sz w:val="28"/>
          <w:szCs w:val="28"/>
        </w:rPr>
      </w:pPr>
      <w:r w:rsidRPr="00F03E50">
        <w:rPr>
          <w:rFonts w:ascii="Times New Roman" w:hAnsi="Times New Roman" w:cs="Times New Roman"/>
          <w:sz w:val="28"/>
          <w:szCs w:val="28"/>
        </w:rPr>
        <w:t>ВИРІШИЛА:</w:t>
      </w:r>
    </w:p>
    <w:p w14:paraId="3704C3EC" w14:textId="77777777" w:rsidR="00F03E50" w:rsidRPr="00F03E50" w:rsidRDefault="00F03E50" w:rsidP="00F03E50">
      <w:pPr>
        <w:tabs>
          <w:tab w:val="left" w:pos="2985"/>
        </w:tabs>
        <w:spacing w:after="0" w:line="240" w:lineRule="auto"/>
        <w:rPr>
          <w:rFonts w:ascii="Times New Roman" w:hAnsi="Times New Roman" w:cs="Times New Roman"/>
          <w:sz w:val="28"/>
          <w:szCs w:val="28"/>
        </w:rPr>
      </w:pPr>
    </w:p>
    <w:p w14:paraId="4CDD04C2" w14:textId="7787FB1D" w:rsidR="00F03E50" w:rsidRPr="00F03E50" w:rsidRDefault="00F03E50" w:rsidP="00F03E50">
      <w:pPr>
        <w:tabs>
          <w:tab w:val="left" w:pos="2985"/>
        </w:tabs>
        <w:spacing w:after="0" w:line="240" w:lineRule="auto"/>
        <w:jc w:val="both"/>
        <w:rPr>
          <w:rFonts w:ascii="Times New Roman" w:hAnsi="Times New Roman" w:cs="Times New Roman"/>
          <w:sz w:val="28"/>
          <w:szCs w:val="28"/>
        </w:rPr>
      </w:pPr>
      <w:r w:rsidRPr="00F03E50">
        <w:rPr>
          <w:rFonts w:ascii="Times New Roman" w:hAnsi="Times New Roman" w:cs="Times New Roman"/>
          <w:sz w:val="28"/>
          <w:szCs w:val="28"/>
        </w:rPr>
        <w:t xml:space="preserve">1. Відмовити </w:t>
      </w:r>
      <w:r w:rsidR="007C0150" w:rsidRPr="00F03E50">
        <w:rPr>
          <w:rFonts w:ascii="Times New Roman" w:hAnsi="Times New Roman" w:cs="Times New Roman"/>
          <w:sz w:val="28"/>
          <w:szCs w:val="28"/>
        </w:rPr>
        <w:t>громадян</w:t>
      </w:r>
      <w:r w:rsidR="007C0150">
        <w:rPr>
          <w:rFonts w:ascii="Times New Roman" w:hAnsi="Times New Roman" w:cs="Times New Roman"/>
          <w:sz w:val="28"/>
          <w:szCs w:val="28"/>
        </w:rPr>
        <w:t>ці</w:t>
      </w:r>
      <w:r w:rsidR="007C0150" w:rsidRPr="00F03E50">
        <w:rPr>
          <w:sz w:val="28"/>
          <w:szCs w:val="28"/>
        </w:rPr>
        <w:t xml:space="preserve"> </w:t>
      </w:r>
      <w:r w:rsidR="007C0150">
        <w:rPr>
          <w:rFonts w:ascii="Times New Roman" w:hAnsi="Times New Roman" w:cs="Times New Roman"/>
          <w:sz w:val="28"/>
          <w:szCs w:val="28"/>
        </w:rPr>
        <w:t>Андрощук Світлані Михайлівні</w:t>
      </w:r>
      <w:r w:rsidRPr="00F03E50">
        <w:rPr>
          <w:rFonts w:ascii="Times New Roman" w:hAnsi="Times New Roman" w:cs="Times New Roman"/>
          <w:sz w:val="28"/>
          <w:szCs w:val="28"/>
        </w:rPr>
        <w:t xml:space="preserve"> в </w:t>
      </w:r>
      <w:r w:rsidR="00E0503C">
        <w:rPr>
          <w:rFonts w:ascii="Times New Roman" w:hAnsi="Times New Roman" w:cs="Times New Roman"/>
          <w:sz w:val="28"/>
          <w:szCs w:val="28"/>
        </w:rPr>
        <w:t xml:space="preserve">затвердженні </w:t>
      </w:r>
      <w:r w:rsidR="00E0503C" w:rsidRPr="00E0503C">
        <w:rPr>
          <w:rFonts w:ascii="Times New Roman" w:hAnsi="Times New Roman" w:cs="Times New Roman"/>
          <w:sz w:val="28"/>
          <w:szCs w:val="28"/>
        </w:rPr>
        <w:t>проєкт</w:t>
      </w:r>
      <w:r w:rsidR="00E0503C">
        <w:rPr>
          <w:rFonts w:ascii="Times New Roman" w:hAnsi="Times New Roman" w:cs="Times New Roman"/>
          <w:sz w:val="28"/>
          <w:szCs w:val="28"/>
        </w:rPr>
        <w:t>у із</w:t>
      </w:r>
      <w:r w:rsidR="00E0503C" w:rsidRPr="00E0503C">
        <w:rPr>
          <w:rFonts w:ascii="Times New Roman" w:hAnsi="Times New Roman" w:cs="Times New Roman"/>
          <w:sz w:val="28"/>
          <w:szCs w:val="28"/>
        </w:rPr>
        <w:t xml:space="preserve"> землеустрою </w:t>
      </w:r>
      <w:r w:rsidR="00E0503C">
        <w:rPr>
          <w:rFonts w:ascii="Times New Roman" w:hAnsi="Times New Roman" w:cs="Times New Roman"/>
          <w:sz w:val="28"/>
          <w:szCs w:val="28"/>
        </w:rPr>
        <w:t>та передачі</w:t>
      </w:r>
      <w:r w:rsidR="00E0503C" w:rsidRPr="00E0503C">
        <w:rPr>
          <w:rFonts w:ascii="Times New Roman" w:hAnsi="Times New Roman" w:cs="Times New Roman"/>
          <w:sz w:val="28"/>
          <w:szCs w:val="28"/>
        </w:rPr>
        <w:t xml:space="preserve"> у власність земельної ділянки, кадастровий номер 0523481600:09:007:0130, площею 0,2500 га, із земель житлової та громадської забудови комунальної власності, яка розташована на території  Погребищенської міської територіальної громади Вінницького району Вінницької області (в межах села Гопчиця по вулиці Шевченка, 50), з визначеним цільовим призначенням — 02.01 Для будівництва і обслуговування житлового будинку, господарських будівель і споруд (присадибна ділянка)</w:t>
      </w:r>
      <w:r w:rsidRPr="00F03E50">
        <w:rPr>
          <w:rFonts w:ascii="Times New Roman" w:hAnsi="Times New Roman" w:cs="Times New Roman"/>
          <w:sz w:val="28"/>
          <w:szCs w:val="28"/>
        </w:rPr>
        <w:t>,</w:t>
      </w:r>
      <w:r w:rsidRPr="00F03E50">
        <w:rPr>
          <w:sz w:val="28"/>
          <w:szCs w:val="28"/>
        </w:rPr>
        <w:t xml:space="preserve"> </w:t>
      </w:r>
      <w:r w:rsidRPr="00F03E50">
        <w:rPr>
          <w:rFonts w:ascii="Times New Roman" w:hAnsi="Times New Roman" w:cs="Times New Roman"/>
          <w:sz w:val="28"/>
          <w:szCs w:val="28"/>
        </w:rPr>
        <w:t xml:space="preserve">з підстав, визначених підпунктом 5 пункту 27 Розділу Х Перехідних Положень Земельного кодексу України, згідно вимог якого під час дії воєнного стану безоплатна передача земель державної, </w:t>
      </w:r>
      <w:r w:rsidRPr="00F03E50">
        <w:rPr>
          <w:rFonts w:ascii="Times New Roman" w:hAnsi="Times New Roman" w:cs="Times New Roman"/>
          <w:sz w:val="28"/>
          <w:szCs w:val="28"/>
        </w:rPr>
        <w:lastRenderedPageBreak/>
        <w:t>комунальної власності у приватну власність, надання дозволів на розроблення документації із землеустрою з метою такої безоплатної передачі, розроблення такої документації забороняється.</w:t>
      </w:r>
    </w:p>
    <w:p w14:paraId="560C6004" w14:textId="77777777" w:rsidR="00F03E50" w:rsidRPr="00F03E50" w:rsidRDefault="00F03E50" w:rsidP="00F03E50">
      <w:pPr>
        <w:tabs>
          <w:tab w:val="left" w:pos="2985"/>
        </w:tabs>
        <w:spacing w:after="0" w:line="240" w:lineRule="auto"/>
        <w:jc w:val="both"/>
        <w:rPr>
          <w:rFonts w:ascii="Times New Roman" w:hAnsi="Times New Roman" w:cs="Times New Roman"/>
          <w:sz w:val="28"/>
          <w:szCs w:val="28"/>
        </w:rPr>
      </w:pPr>
    </w:p>
    <w:p w14:paraId="33CC559E" w14:textId="35C42EDC" w:rsidR="00F03E50" w:rsidRPr="00F03E50" w:rsidRDefault="00F03E50" w:rsidP="00F03E50">
      <w:pPr>
        <w:pStyle w:val="a3"/>
        <w:tabs>
          <w:tab w:val="left" w:pos="993"/>
        </w:tabs>
        <w:spacing w:after="0" w:line="240" w:lineRule="auto"/>
        <w:ind w:left="0"/>
        <w:jc w:val="both"/>
        <w:outlineLvl w:val="0"/>
        <w:rPr>
          <w:rFonts w:ascii="Times New Roman" w:hAnsi="Times New Roman" w:cs="Times New Roman"/>
          <w:sz w:val="28"/>
          <w:szCs w:val="28"/>
        </w:rPr>
      </w:pPr>
      <w:r w:rsidRPr="00F03E50">
        <w:rPr>
          <w:rFonts w:ascii="Times New Roman" w:hAnsi="Times New Roman" w:cs="Times New Roman"/>
          <w:sz w:val="28"/>
          <w:szCs w:val="28"/>
        </w:rPr>
        <w:t xml:space="preserve">2. </w:t>
      </w:r>
      <w:r w:rsidRPr="00F03E50">
        <w:rPr>
          <w:rFonts w:ascii="Times New Roman" w:hAnsi="Times New Roman" w:cs="Times New Roman"/>
          <w:color w:val="000000" w:themeColor="text1"/>
          <w:sz w:val="28"/>
          <w:szCs w:val="28"/>
          <w:shd w:val="clear" w:color="auto" w:fill="FFFFFF"/>
        </w:rPr>
        <w:t xml:space="preserve">Рішення сесії про відмову </w:t>
      </w:r>
      <w:r w:rsidR="00E0503C" w:rsidRPr="00E0503C">
        <w:rPr>
          <w:rFonts w:ascii="Times New Roman" w:hAnsi="Times New Roman" w:cs="Times New Roman"/>
          <w:sz w:val="28"/>
          <w:szCs w:val="28"/>
        </w:rPr>
        <w:t xml:space="preserve">в затвердженні проєкту із землеустрою та передачі у власність </w:t>
      </w:r>
      <w:r w:rsidR="00E0503C" w:rsidRPr="00F03E50">
        <w:rPr>
          <w:rFonts w:ascii="Times New Roman" w:hAnsi="Times New Roman" w:cs="Times New Roman"/>
          <w:sz w:val="28"/>
          <w:szCs w:val="28"/>
        </w:rPr>
        <w:t>громадян</w:t>
      </w:r>
      <w:r w:rsidR="00E0503C">
        <w:rPr>
          <w:rFonts w:ascii="Times New Roman" w:hAnsi="Times New Roman" w:cs="Times New Roman"/>
          <w:sz w:val="28"/>
          <w:szCs w:val="28"/>
        </w:rPr>
        <w:t>ці</w:t>
      </w:r>
      <w:r w:rsidR="00E0503C" w:rsidRPr="00F03E50">
        <w:rPr>
          <w:sz w:val="28"/>
          <w:szCs w:val="28"/>
        </w:rPr>
        <w:t xml:space="preserve"> </w:t>
      </w:r>
      <w:r w:rsidR="00E0503C">
        <w:rPr>
          <w:rFonts w:ascii="Times New Roman" w:hAnsi="Times New Roman" w:cs="Times New Roman"/>
          <w:sz w:val="28"/>
          <w:szCs w:val="28"/>
        </w:rPr>
        <w:t>Андрощук Світлані Михайлівні</w:t>
      </w:r>
      <w:r w:rsidR="00E0503C" w:rsidRPr="00E0503C">
        <w:rPr>
          <w:rFonts w:ascii="Times New Roman" w:hAnsi="Times New Roman" w:cs="Times New Roman"/>
          <w:sz w:val="28"/>
          <w:szCs w:val="28"/>
        </w:rPr>
        <w:t xml:space="preserve"> земельної ділянки, кадастровий номер 0523481600:09:007:0130, площею 0,2500 га, із земель житлової та громадської забудови комунальної власності, яка розташована на території  Погребищенської міської територіальної громади Вінницького району Вінницької області (в межах села Гопчиця по вулиці Шевченка, 50), з визначеним цільовим призначенням — 02.01 Для будівництва і обслуговування житлового будинку, господарських будівель і споруд (присадибна ділянка)</w:t>
      </w:r>
      <w:r w:rsidR="00E0503C">
        <w:rPr>
          <w:rFonts w:ascii="Times New Roman" w:hAnsi="Times New Roman" w:cs="Times New Roman"/>
          <w:sz w:val="28"/>
          <w:szCs w:val="28"/>
        </w:rPr>
        <w:t>,</w:t>
      </w:r>
      <w:r w:rsidRPr="00F03E50">
        <w:rPr>
          <w:rFonts w:ascii="Times New Roman" w:hAnsi="Times New Roman" w:cs="Times New Roman"/>
          <w:color w:val="000000" w:themeColor="text1"/>
          <w:sz w:val="28"/>
          <w:szCs w:val="28"/>
        </w:rPr>
        <w:t xml:space="preserve"> </w:t>
      </w:r>
      <w:r w:rsidRPr="00F03E50">
        <w:rPr>
          <w:rFonts w:ascii="Times New Roman" w:hAnsi="Times New Roman" w:cs="Times New Roman"/>
          <w:color w:val="000000" w:themeColor="text1"/>
          <w:sz w:val="28"/>
          <w:szCs w:val="28"/>
          <w:shd w:val="clear" w:color="auto" w:fill="FFFFFF"/>
        </w:rPr>
        <w:t>може бути оскаржено в судовому порядку, а саме до Віницького окружного адміністративного суду</w:t>
      </w:r>
      <w:r w:rsidRPr="00F03E50">
        <w:rPr>
          <w:rFonts w:ascii="Times New Roman" w:hAnsi="Times New Roman" w:cs="Times New Roman"/>
          <w:b/>
          <w:bCs/>
          <w:color w:val="000000" w:themeColor="text1"/>
          <w:sz w:val="28"/>
          <w:szCs w:val="28"/>
          <w:shd w:val="clear" w:color="auto" w:fill="FFFFFF"/>
        </w:rPr>
        <w:t xml:space="preserve"> </w:t>
      </w:r>
      <w:r w:rsidRPr="00F03E50">
        <w:rPr>
          <w:rFonts w:ascii="Times New Roman" w:hAnsi="Times New Roman" w:cs="Times New Roman"/>
          <w:color w:val="000000" w:themeColor="text1"/>
          <w:sz w:val="28"/>
          <w:szCs w:val="28"/>
          <w:shd w:val="clear" w:color="auto" w:fill="FFFFFF"/>
        </w:rPr>
        <w:t xml:space="preserve">(вулиця Брацлавська, 14, </w:t>
      </w:r>
      <w:r w:rsidR="00E0503C">
        <w:rPr>
          <w:rFonts w:ascii="Times New Roman" w:hAnsi="Times New Roman" w:cs="Times New Roman"/>
          <w:color w:val="000000" w:themeColor="text1"/>
          <w:sz w:val="28"/>
          <w:szCs w:val="28"/>
          <w:shd w:val="clear" w:color="auto" w:fill="FFFFFF"/>
        </w:rPr>
        <w:t xml:space="preserve">місто </w:t>
      </w:r>
      <w:r w:rsidRPr="00F03E50">
        <w:rPr>
          <w:rFonts w:ascii="Times New Roman" w:hAnsi="Times New Roman" w:cs="Times New Roman"/>
          <w:color w:val="000000" w:themeColor="text1"/>
          <w:sz w:val="28"/>
          <w:szCs w:val="28"/>
          <w:shd w:val="clear" w:color="auto" w:fill="FFFFFF"/>
        </w:rPr>
        <w:t>Вінниця, Вінницька область, 21001). Відповідно частини 2 статті 122 КАСУ для звернення до адміністративного суду за захистом прав, свобод та інтересів особи встановлюється шестимісячний строк який, якщо не встановлено інше, обчислюється з дня, коли особа дізналася або повинна була дізнатися про порушення своїх прав, свобод чи інтересів.</w:t>
      </w:r>
    </w:p>
    <w:p w14:paraId="78495941" w14:textId="77777777" w:rsidR="00735682" w:rsidRPr="00F03E50"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45D0F4F8" w:rsidR="003F18B9" w:rsidRPr="00F03E50" w:rsidRDefault="00F03E50"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sidRPr="00F03E50">
        <w:rPr>
          <w:rFonts w:ascii="Times New Roman" w:hAnsi="Times New Roman"/>
          <w:sz w:val="28"/>
          <w:szCs w:val="28"/>
        </w:rPr>
        <w:t xml:space="preserve">. </w:t>
      </w:r>
      <w:r w:rsidR="00735682" w:rsidRPr="00F03E50">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F03E50">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7C5295A6"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0743ED0E" w14:textId="77777777" w:rsidR="00F03E50" w:rsidRDefault="00F03E50"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FA49" w14:textId="77777777" w:rsidR="00C46107" w:rsidRDefault="00C46107" w:rsidP="00063119">
      <w:pPr>
        <w:spacing w:after="0" w:line="240" w:lineRule="auto"/>
      </w:pPr>
      <w:r>
        <w:separator/>
      </w:r>
    </w:p>
  </w:endnote>
  <w:endnote w:type="continuationSeparator" w:id="0">
    <w:p w14:paraId="509BBB07" w14:textId="77777777" w:rsidR="00C46107" w:rsidRDefault="00C46107"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24C22" w14:textId="77777777" w:rsidR="00C46107" w:rsidRDefault="00C46107" w:rsidP="00063119">
      <w:pPr>
        <w:spacing w:after="0" w:line="240" w:lineRule="auto"/>
      </w:pPr>
      <w:r>
        <w:separator/>
      </w:r>
    </w:p>
  </w:footnote>
  <w:footnote w:type="continuationSeparator" w:id="0">
    <w:p w14:paraId="58FF8878" w14:textId="77777777" w:rsidR="00C46107" w:rsidRDefault="00C46107"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39547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100A"/>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7DE"/>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1403"/>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150"/>
    <w:rsid w:val="007C09EB"/>
    <w:rsid w:val="007C22FB"/>
    <w:rsid w:val="007C7E6E"/>
    <w:rsid w:val="007D0CFD"/>
    <w:rsid w:val="007D3C8D"/>
    <w:rsid w:val="007E164F"/>
    <w:rsid w:val="007F07FA"/>
    <w:rsid w:val="007F2BCA"/>
    <w:rsid w:val="007F4421"/>
    <w:rsid w:val="008012F5"/>
    <w:rsid w:val="008040A7"/>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1C92"/>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107"/>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20A2"/>
    <w:rsid w:val="00CE6017"/>
    <w:rsid w:val="00CE7F76"/>
    <w:rsid w:val="00CF1851"/>
    <w:rsid w:val="00CF514B"/>
    <w:rsid w:val="00D031B3"/>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38E0"/>
    <w:rsid w:val="00DD4CD0"/>
    <w:rsid w:val="00DD6D32"/>
    <w:rsid w:val="00DE35F5"/>
    <w:rsid w:val="00DE3707"/>
    <w:rsid w:val="00DE3FA3"/>
    <w:rsid w:val="00DE6563"/>
    <w:rsid w:val="00DE73B1"/>
    <w:rsid w:val="00DF0835"/>
    <w:rsid w:val="00E0503C"/>
    <w:rsid w:val="00E067AE"/>
    <w:rsid w:val="00E12DFE"/>
    <w:rsid w:val="00E175FA"/>
    <w:rsid w:val="00E23DAF"/>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3650"/>
    <w:rsid w:val="00EC631F"/>
    <w:rsid w:val="00EC64F0"/>
    <w:rsid w:val="00ED0BE7"/>
    <w:rsid w:val="00ED2781"/>
    <w:rsid w:val="00ED6446"/>
    <w:rsid w:val="00EF2567"/>
    <w:rsid w:val="00EF3DEA"/>
    <w:rsid w:val="00EF5498"/>
    <w:rsid w:val="00F03E50"/>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C52E5"/>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D4258-DAE3-46A4-8522-DF56DA7A8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2350</Words>
  <Characters>1341</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2025-02-10T12:04:00Z</cp:lastPrinted>
  <dcterms:created xsi:type="dcterms:W3CDTF">2026-04-16T07:08:00Z</dcterms:created>
  <dcterms:modified xsi:type="dcterms:W3CDTF">2026-05-04T05:36:00Z</dcterms:modified>
</cp:coreProperties>
</file>